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02DC" w14:textId="77777777" w:rsidR="00183121" w:rsidRDefault="00183121">
      <w:r>
        <w:rPr>
          <w:noProof/>
        </w:rPr>
        <w:drawing>
          <wp:inline distT="0" distB="0" distL="0" distR="0" wp14:anchorId="20E11067" wp14:editId="753F1595">
            <wp:extent cx="59436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C Large Logo - 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A8491" w14:textId="77777777" w:rsidR="00602A1E" w:rsidRDefault="00602A1E">
      <w:pPr>
        <w:rPr>
          <w:b/>
        </w:rPr>
      </w:pPr>
    </w:p>
    <w:p w14:paraId="770C95ED" w14:textId="58B1C6BA" w:rsidR="00183121" w:rsidRPr="00602A1E" w:rsidRDefault="00183121">
      <w:r w:rsidRPr="00602A1E">
        <w:rPr>
          <w:b/>
        </w:rPr>
        <w:t>Position Title:</w:t>
      </w:r>
      <w:r w:rsidRPr="00602A1E">
        <w:t xml:space="preserve"> </w:t>
      </w:r>
      <w:r w:rsidR="00492506">
        <w:t>Planner</w:t>
      </w:r>
      <w:r w:rsidRPr="00602A1E">
        <w:t xml:space="preserve"> </w:t>
      </w:r>
    </w:p>
    <w:p w14:paraId="38E08A7A" w14:textId="1FE47F60" w:rsidR="00183121" w:rsidRPr="00602A1E" w:rsidRDefault="00183121">
      <w:r w:rsidRPr="00602A1E">
        <w:rPr>
          <w:b/>
        </w:rPr>
        <w:t>Status:</w:t>
      </w:r>
      <w:r w:rsidRPr="00602A1E">
        <w:t xml:space="preserve"> Salary, Non-Exempt, Full-time (40 hours per week)</w:t>
      </w:r>
      <w:r w:rsidR="00625570">
        <w:t xml:space="preserve"> – office and/or remote work </w:t>
      </w:r>
    </w:p>
    <w:p w14:paraId="192D3B05" w14:textId="77777777" w:rsidR="00431AF2" w:rsidRPr="00602A1E" w:rsidRDefault="00183121">
      <w:r w:rsidRPr="00602A1E">
        <w:rPr>
          <w:b/>
        </w:rPr>
        <w:t>Location:</w:t>
      </w:r>
      <w:r w:rsidR="00431AF2" w:rsidRPr="00602A1E">
        <w:t xml:space="preserve"> Lebanon, New Hampshire</w:t>
      </w:r>
    </w:p>
    <w:p w14:paraId="422C929F" w14:textId="6AE50678" w:rsidR="00BE206A" w:rsidRDefault="00BE206A" w:rsidP="00BE206A">
      <w:r w:rsidRPr="00602A1E">
        <w:rPr>
          <w:b/>
        </w:rPr>
        <w:t>Salary Range:</w:t>
      </w:r>
      <w:r w:rsidRPr="00602A1E">
        <w:t xml:space="preserve"> $</w:t>
      </w:r>
      <w:r w:rsidR="001B0E19">
        <w:t>55,000 - $58,000</w:t>
      </w:r>
      <w:r w:rsidRPr="00602A1E">
        <w:t xml:space="preserve"> annual</w:t>
      </w:r>
      <w:r>
        <w:t>ly</w:t>
      </w:r>
      <w:r w:rsidRPr="00602A1E">
        <w:t xml:space="preserve"> </w:t>
      </w:r>
      <w:r>
        <w:t>based on skills and experience.</w:t>
      </w:r>
    </w:p>
    <w:p w14:paraId="4301C503" w14:textId="77777777" w:rsidR="00BE206A" w:rsidRDefault="00BE206A" w:rsidP="00BE206A">
      <w:r w:rsidRPr="00E36CD4">
        <w:rPr>
          <w:b/>
          <w:bCs/>
        </w:rPr>
        <w:t>Benefits:</w:t>
      </w:r>
      <w:r>
        <w:t xml:space="preserve"> Benefits include paid time off/sick time (accrued 3.3846 </w:t>
      </w:r>
      <w:proofErr w:type="spellStart"/>
      <w:r>
        <w:t>hrs</w:t>
      </w:r>
      <w:proofErr w:type="spellEnd"/>
      <w:r>
        <w:t>/week), paid holidays, flexible work schedule, health care plan at no cost to employee, vision and dental plan, long and short-term disability, life insurance, parental leave, and up to 6% retirement match after one year</w:t>
      </w:r>
    </w:p>
    <w:p w14:paraId="35EFE978" w14:textId="77777777" w:rsidR="00BE206A" w:rsidRPr="00602A1E" w:rsidRDefault="00BE206A" w:rsidP="00BE206A">
      <w:r w:rsidRPr="00602A1E">
        <w:rPr>
          <w:b/>
        </w:rPr>
        <w:t>Posting Date:</w:t>
      </w:r>
      <w:r>
        <w:t xml:space="preserve"> May 8, 2023</w:t>
      </w:r>
      <w:r w:rsidRPr="00602A1E">
        <w:t xml:space="preserve"> </w:t>
      </w:r>
    </w:p>
    <w:p w14:paraId="4FDC7137" w14:textId="77777777" w:rsidR="00BE206A" w:rsidRPr="00602A1E" w:rsidRDefault="00BE206A" w:rsidP="00BE206A">
      <w:r w:rsidRPr="00602A1E">
        <w:rPr>
          <w:b/>
        </w:rPr>
        <w:t>Start Date:</w:t>
      </w:r>
      <w:r w:rsidRPr="00602A1E">
        <w:t xml:space="preserve"> </w:t>
      </w:r>
      <w:r>
        <w:t>June/July</w:t>
      </w:r>
    </w:p>
    <w:p w14:paraId="2DB1B006" w14:textId="77777777" w:rsidR="00183121" w:rsidRPr="00602A1E" w:rsidRDefault="00183121">
      <w:r w:rsidRPr="00602A1E">
        <w:rPr>
          <w:b/>
        </w:rPr>
        <w:t>To Apply:</w:t>
      </w:r>
      <w:r w:rsidRPr="00602A1E">
        <w:t xml:space="preserve"> Submit a cover letter and resume to </w:t>
      </w:r>
      <w:hyperlink r:id="rId7" w:history="1">
        <w:r w:rsidR="002460A0" w:rsidRPr="00602A1E">
          <w:rPr>
            <w:rStyle w:val="Hyperlink"/>
            <w:u w:val="none"/>
          </w:rPr>
          <w:t>info@uvlsrpc.org</w:t>
        </w:r>
      </w:hyperlink>
      <w:r w:rsidR="002460A0" w:rsidRPr="00602A1E">
        <w:t xml:space="preserve"> </w:t>
      </w:r>
    </w:p>
    <w:p w14:paraId="14BAB245" w14:textId="77777777" w:rsidR="00183121" w:rsidRPr="00602A1E" w:rsidRDefault="00183121">
      <w:r w:rsidRPr="00602A1E">
        <w:rPr>
          <w:b/>
        </w:rPr>
        <w:t>Application Deadline:</w:t>
      </w:r>
      <w:r w:rsidRPr="00602A1E">
        <w:t xml:space="preserve"> </w:t>
      </w:r>
      <w:r>
        <w:t xml:space="preserve">Applications will be accepted until the position is filled. UVLSRPC will be reviewing </w:t>
      </w:r>
      <w:r w:rsidRPr="00602A1E">
        <w:t xml:space="preserve">applications </w:t>
      </w:r>
      <w:r w:rsidR="00CA0BBF">
        <w:t>as they arrive.</w:t>
      </w:r>
    </w:p>
    <w:p w14:paraId="5955BD9B" w14:textId="77777777" w:rsidR="00183121" w:rsidRPr="00602A1E" w:rsidRDefault="00FF01E5">
      <w:pPr>
        <w:rPr>
          <w:b/>
          <w:color w:val="4F81BD" w:themeColor="accent1"/>
          <w:sz w:val="24"/>
        </w:rPr>
      </w:pPr>
      <w:r w:rsidRPr="00602A1E">
        <w:rPr>
          <w:b/>
          <w:color w:val="4F81BD" w:themeColor="accent1"/>
          <w:sz w:val="24"/>
        </w:rPr>
        <w:t>Position Description</w:t>
      </w:r>
    </w:p>
    <w:p w14:paraId="56B1AFF9" w14:textId="203575BD" w:rsidR="00C52CB4" w:rsidRPr="00602A1E" w:rsidRDefault="00C52CB4" w:rsidP="00C52CB4">
      <w:r w:rsidRPr="00602A1E">
        <w:t xml:space="preserve">The </w:t>
      </w:r>
      <w:r>
        <w:t>Planner</w:t>
      </w:r>
      <w:r w:rsidRPr="00602A1E">
        <w:t xml:space="preserve"> position at UVLSRPC is </w:t>
      </w:r>
      <w:r>
        <w:t>an essential part of our Team</w:t>
      </w:r>
      <w:r w:rsidRPr="00602A1E">
        <w:t>. The position offers opportunities to work in all sectors of regional and municipal planning in collaboration with other staff</w:t>
      </w:r>
      <w:r>
        <w:t xml:space="preserve">, </w:t>
      </w:r>
      <w:r w:rsidRPr="00602A1E">
        <w:t>community partners</w:t>
      </w:r>
      <w:r>
        <w:t>,</w:t>
      </w:r>
      <w:r w:rsidRPr="00602A1E">
        <w:t xml:space="preserve"> and independently</w:t>
      </w:r>
      <w:r>
        <w:t>.</w:t>
      </w:r>
    </w:p>
    <w:p w14:paraId="4A66F9C8" w14:textId="2037609C" w:rsidR="00FF01E5" w:rsidRPr="00602A1E" w:rsidRDefault="00FF01E5">
      <w:pPr>
        <w:rPr>
          <w:b/>
          <w:color w:val="4F81BD" w:themeColor="accent1"/>
          <w:sz w:val="24"/>
        </w:rPr>
      </w:pPr>
      <w:r w:rsidRPr="00602A1E">
        <w:rPr>
          <w:b/>
          <w:color w:val="4F81BD" w:themeColor="accent1"/>
          <w:sz w:val="24"/>
        </w:rPr>
        <w:t>What are we looking for?</w:t>
      </w:r>
    </w:p>
    <w:p w14:paraId="6B8942D9" w14:textId="16D6AED0" w:rsidR="00FF01E5" w:rsidRDefault="00FF01E5">
      <w:r w:rsidRPr="00602A1E">
        <w:t xml:space="preserve">UVLSRPC is looking for an energized individual </w:t>
      </w:r>
      <w:r w:rsidR="00BA60AB">
        <w:t>who</w:t>
      </w:r>
      <w:r w:rsidRPr="00602A1E">
        <w:t xml:space="preserve"> is </w:t>
      </w:r>
      <w:r w:rsidR="00145CF2">
        <w:t xml:space="preserve">eager to </w:t>
      </w:r>
      <w:r w:rsidRPr="00602A1E">
        <w:t xml:space="preserve">support multiple projects at once. </w:t>
      </w:r>
      <w:r w:rsidR="00380A01" w:rsidRPr="00602A1E">
        <w:t xml:space="preserve">We are looking for an individual </w:t>
      </w:r>
      <w:r w:rsidR="00145CF2">
        <w:t>that has a strong interest and/or background in transportation</w:t>
      </w:r>
      <w:r w:rsidR="00C52CB4">
        <w:t>, housing, and land-use</w:t>
      </w:r>
      <w:r w:rsidR="00145CF2">
        <w:t xml:space="preserve"> topics. Ideally</w:t>
      </w:r>
      <w:r w:rsidR="00507D85">
        <w:t>,</w:t>
      </w:r>
      <w:r w:rsidR="00145CF2">
        <w:t xml:space="preserve"> this person </w:t>
      </w:r>
      <w:r w:rsidR="00BA60AB">
        <w:t>has a strong willingness to learn</w:t>
      </w:r>
      <w:r w:rsidR="00380A01" w:rsidRPr="00602A1E">
        <w:t xml:space="preserve"> and </w:t>
      </w:r>
      <w:r w:rsidR="005F2AE6">
        <w:t xml:space="preserve">the </w:t>
      </w:r>
      <w:r w:rsidR="00BA60AB">
        <w:t xml:space="preserve">ability to </w:t>
      </w:r>
      <w:r w:rsidR="00C52CB4">
        <w:t>lead</w:t>
      </w:r>
      <w:r w:rsidR="00380A01" w:rsidRPr="00602A1E">
        <w:t xml:space="preserve"> a variety of different planning sectors. </w:t>
      </w:r>
      <w:r w:rsidRPr="00602A1E">
        <w:t xml:space="preserve">This individual will be expected to work with other staff and independently on various tasks. </w:t>
      </w:r>
    </w:p>
    <w:p w14:paraId="0BD66CD5" w14:textId="7719D6CA" w:rsidR="00FF7FE2" w:rsidRPr="00602A1E" w:rsidRDefault="00FF7FE2">
      <w:r>
        <w:t xml:space="preserve">Initial project work will include supporting the </w:t>
      </w:r>
      <w:r w:rsidR="00145CF2">
        <w:t>Long</w:t>
      </w:r>
      <w:r w:rsidR="00BA60AB">
        <w:t>-</w:t>
      </w:r>
      <w:r w:rsidR="00145CF2">
        <w:t>Range Transportation Plan</w:t>
      </w:r>
      <w:r w:rsidR="00C52CB4">
        <w:t>,</w:t>
      </w:r>
      <w:r w:rsidR="00145CF2">
        <w:t xml:space="preserve"> </w:t>
      </w:r>
      <w:r w:rsidR="00507D85">
        <w:t>providing technical assistance to our communities</w:t>
      </w:r>
      <w:r w:rsidR="00C52CB4">
        <w:t>, preparing zoning amendments for municipal boards, and hosting public engagement events.</w:t>
      </w:r>
    </w:p>
    <w:p w14:paraId="0E4B7CC2" w14:textId="77777777" w:rsidR="00A22A64" w:rsidRDefault="00A22A64">
      <w:pPr>
        <w:rPr>
          <w:b/>
          <w:color w:val="4F81BD" w:themeColor="accent1"/>
          <w:sz w:val="24"/>
        </w:rPr>
      </w:pPr>
    </w:p>
    <w:p w14:paraId="3C19CD5E" w14:textId="6C9AEB8D" w:rsidR="00FF01E5" w:rsidRPr="00602A1E" w:rsidRDefault="00FF01E5">
      <w:pPr>
        <w:rPr>
          <w:b/>
          <w:color w:val="4F81BD" w:themeColor="accent1"/>
          <w:sz w:val="24"/>
        </w:rPr>
      </w:pPr>
      <w:r w:rsidRPr="00602A1E">
        <w:rPr>
          <w:b/>
          <w:color w:val="4F81BD" w:themeColor="accent1"/>
          <w:sz w:val="24"/>
        </w:rPr>
        <w:lastRenderedPageBreak/>
        <w:t>Preferred Experience</w:t>
      </w:r>
    </w:p>
    <w:p w14:paraId="44E86C82" w14:textId="555F6867" w:rsidR="00183121" w:rsidRPr="00602A1E" w:rsidRDefault="00BE206A">
      <w:pPr>
        <w:rPr>
          <w:b/>
        </w:rPr>
      </w:pPr>
      <w:r>
        <w:t>Master of Arts/Science</w:t>
      </w:r>
      <w:r w:rsidR="00FF01E5" w:rsidRPr="00602A1E">
        <w:t xml:space="preserve"> </w:t>
      </w:r>
      <w:r w:rsidR="009208E0">
        <w:t xml:space="preserve">in </w:t>
      </w:r>
      <w:r w:rsidR="00112D78">
        <w:t>urban and regional planning,</w:t>
      </w:r>
      <w:r w:rsidR="005F2AE6">
        <w:t xml:space="preserve"> transportation planning,</w:t>
      </w:r>
      <w:r w:rsidR="00112D78">
        <w:t xml:space="preserve"> public administration, public policy, business administration, or related degree. </w:t>
      </w:r>
      <w:r w:rsidR="009208E0">
        <w:t xml:space="preserve">3 years of </w:t>
      </w:r>
      <w:r>
        <w:t xml:space="preserve">planning </w:t>
      </w:r>
      <w:r w:rsidR="008E785C">
        <w:t xml:space="preserve">work </w:t>
      </w:r>
      <w:r w:rsidR="009208E0">
        <w:t>experience</w:t>
      </w:r>
      <w:r>
        <w:t xml:space="preserve"> and ACIP preferred.</w:t>
      </w:r>
      <w:r w:rsidR="003633CE">
        <w:t xml:space="preserve"> Educational, work, or volunteer experience in planning</w:t>
      </w:r>
      <w:r w:rsidR="00145CF2">
        <w:t>,</w:t>
      </w:r>
      <w:r w:rsidR="003633CE">
        <w:t xml:space="preserve"> community developm</w:t>
      </w:r>
      <w:r w:rsidR="00145CF2">
        <w:t>ent, or transportation</w:t>
      </w:r>
      <w:r w:rsidR="008E785C">
        <w:t xml:space="preserve"> can substitute for the preferred work experience</w:t>
      </w:r>
      <w:r w:rsidR="00145CF2">
        <w:t xml:space="preserve">. </w:t>
      </w:r>
      <w:r w:rsidR="00360033" w:rsidRPr="00602A1E">
        <w:rPr>
          <w:b/>
        </w:rPr>
        <w:t>UVLSRPC provides training and professional development opportunities for all employees.</w:t>
      </w:r>
    </w:p>
    <w:p w14:paraId="23979D81" w14:textId="77777777" w:rsidR="00E54836" w:rsidRPr="00602A1E" w:rsidRDefault="00E54836" w:rsidP="00E54836">
      <w:pPr>
        <w:rPr>
          <w:rFonts w:eastAsia="Times New Roman" w:cs="Times New Roman"/>
          <w:b/>
          <w:color w:val="4F81BD" w:themeColor="accent1"/>
          <w:sz w:val="24"/>
        </w:rPr>
      </w:pPr>
      <w:r w:rsidRPr="00602A1E">
        <w:rPr>
          <w:rFonts w:eastAsia="Times New Roman" w:cs="Times New Roman"/>
          <w:b/>
          <w:color w:val="4F81BD" w:themeColor="accent1"/>
          <w:sz w:val="24"/>
        </w:rPr>
        <w:t>Skills/Knowledge</w:t>
      </w:r>
    </w:p>
    <w:p w14:paraId="0A823562" w14:textId="71113F60" w:rsidR="00E54836" w:rsidRPr="00602A1E" w:rsidRDefault="00E54836" w:rsidP="00E54836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602A1E">
        <w:rPr>
          <w:rFonts w:eastAsia="Times New Roman" w:cs="Times New Roman"/>
        </w:rPr>
        <w:t xml:space="preserve">Knowledge of </w:t>
      </w:r>
      <w:r w:rsidR="00C52CB4">
        <w:rPr>
          <w:rFonts w:eastAsia="Times New Roman" w:cs="Times New Roman"/>
        </w:rPr>
        <w:t>regional</w:t>
      </w:r>
      <w:r w:rsidR="00112D78">
        <w:rPr>
          <w:rFonts w:eastAsia="Times New Roman" w:cs="Times New Roman"/>
        </w:rPr>
        <w:t xml:space="preserve"> </w:t>
      </w:r>
      <w:r w:rsidRPr="00602A1E">
        <w:rPr>
          <w:rFonts w:eastAsia="Times New Roman" w:cs="Times New Roman"/>
        </w:rPr>
        <w:t>planning principles and practices</w:t>
      </w:r>
    </w:p>
    <w:p w14:paraId="4046AA12" w14:textId="1F7F09DA" w:rsidR="00E54836" w:rsidRPr="00602A1E" w:rsidRDefault="00C52CB4" w:rsidP="00E54836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Expertise in</w:t>
      </w:r>
      <w:r w:rsidR="00E54836" w:rsidRPr="00602A1E">
        <w:rPr>
          <w:rFonts w:eastAsia="Times New Roman" w:cs="Times New Roman"/>
        </w:rPr>
        <w:t xml:space="preserve"> </w:t>
      </w:r>
      <w:r w:rsidR="00797AAD">
        <w:rPr>
          <w:rFonts w:eastAsia="Times New Roman" w:cs="Times New Roman"/>
        </w:rPr>
        <w:t xml:space="preserve">qualitative and quantitative </w:t>
      </w:r>
      <w:r w:rsidR="00E54836" w:rsidRPr="00602A1E">
        <w:rPr>
          <w:rFonts w:eastAsia="Times New Roman" w:cs="Times New Roman"/>
        </w:rPr>
        <w:t>research and data collection</w:t>
      </w:r>
      <w:r w:rsidR="00A22A64">
        <w:rPr>
          <w:rFonts w:eastAsia="Times New Roman" w:cs="Times New Roman"/>
        </w:rPr>
        <w:t xml:space="preserve"> </w:t>
      </w:r>
      <w:r w:rsidR="00BA60AB">
        <w:rPr>
          <w:rFonts w:eastAsia="Times New Roman" w:cs="Times New Roman"/>
        </w:rPr>
        <w:t>methods</w:t>
      </w:r>
      <w:r w:rsidR="00E54836" w:rsidRPr="00602A1E">
        <w:rPr>
          <w:rFonts w:eastAsia="Times New Roman" w:cs="Times New Roman"/>
        </w:rPr>
        <w:t xml:space="preserve"> and practices</w:t>
      </w:r>
    </w:p>
    <w:p w14:paraId="395B3BD5" w14:textId="0EC23916" w:rsidR="00E54836" w:rsidRPr="00602A1E" w:rsidRDefault="00C52CB4" w:rsidP="00E54836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Cooperatively work</w:t>
      </w:r>
      <w:r w:rsidR="00507D85">
        <w:rPr>
          <w:rFonts w:eastAsia="Times New Roman" w:cs="Times New Roman"/>
        </w:rPr>
        <w:t xml:space="preserve"> </w:t>
      </w:r>
      <w:r w:rsidR="00E54836" w:rsidRPr="00602A1E">
        <w:rPr>
          <w:rFonts w:eastAsia="Times New Roman" w:cs="Times New Roman"/>
        </w:rPr>
        <w:t>with elected officials, staff, volunteers</w:t>
      </w:r>
      <w:r w:rsidR="00602A1E" w:rsidRPr="00602A1E">
        <w:rPr>
          <w:rFonts w:eastAsia="Times New Roman" w:cs="Times New Roman"/>
        </w:rPr>
        <w:t>,</w:t>
      </w:r>
      <w:r w:rsidR="00E54836" w:rsidRPr="00602A1E">
        <w:rPr>
          <w:rFonts w:eastAsia="Times New Roman" w:cs="Times New Roman"/>
        </w:rPr>
        <w:t xml:space="preserve"> and the general public</w:t>
      </w:r>
    </w:p>
    <w:p w14:paraId="7C132049" w14:textId="59BF661D" w:rsidR="00E54836" w:rsidRPr="00602A1E" w:rsidRDefault="00E54836" w:rsidP="00E54836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602A1E">
        <w:rPr>
          <w:rFonts w:eastAsia="Times New Roman" w:cs="Times New Roman"/>
        </w:rPr>
        <w:t>Ability to prepare well-written reports for publication and presentation</w:t>
      </w:r>
    </w:p>
    <w:p w14:paraId="04CA7C6C" w14:textId="5BAB888F" w:rsidR="00E54836" w:rsidRPr="00602A1E" w:rsidRDefault="00E54836" w:rsidP="00E54836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602A1E">
        <w:rPr>
          <w:rFonts w:eastAsia="Times New Roman" w:cs="Times New Roman"/>
        </w:rPr>
        <w:t xml:space="preserve">Ability to work independently, </w:t>
      </w:r>
      <w:r w:rsidR="00797AAD">
        <w:rPr>
          <w:rFonts w:eastAsia="Times New Roman" w:cs="Times New Roman"/>
        </w:rPr>
        <w:t>within</w:t>
      </w:r>
      <w:r w:rsidRPr="00602A1E">
        <w:rPr>
          <w:rFonts w:eastAsia="Times New Roman" w:cs="Times New Roman"/>
        </w:rPr>
        <w:t xml:space="preserve"> teams, on multiple projects simultaneously, and meet deadlines</w:t>
      </w:r>
    </w:p>
    <w:p w14:paraId="3C245DA6" w14:textId="0DB27E7E" w:rsidR="00C52CB4" w:rsidRDefault="00C52CB4" w:rsidP="00E54836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Pr="00C52CB4">
        <w:rPr>
          <w:rFonts w:eastAsia="Times New Roman" w:cs="Times New Roman"/>
        </w:rPr>
        <w:t xml:space="preserve">reatively solve problems and build consensus </w:t>
      </w:r>
      <w:r>
        <w:rPr>
          <w:rFonts w:eastAsia="Times New Roman" w:cs="Times New Roman"/>
        </w:rPr>
        <w:t>among different stakeholders</w:t>
      </w:r>
    </w:p>
    <w:p w14:paraId="67ABDCB1" w14:textId="77777777" w:rsidR="00C52CB4" w:rsidRDefault="00C52CB4" w:rsidP="00C52CB4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Ability to </w:t>
      </w:r>
      <w:r w:rsidRPr="00C52CB4">
        <w:rPr>
          <w:rFonts w:eastAsia="Times New Roman" w:cs="Times New Roman"/>
        </w:rPr>
        <w:t>speak effectively in public settings and give public presentations</w:t>
      </w:r>
    </w:p>
    <w:p w14:paraId="16A9763D" w14:textId="7508EC46" w:rsidR="00C52CB4" w:rsidRPr="00C52CB4" w:rsidRDefault="00C52CB4" w:rsidP="00C52CB4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C52CB4">
        <w:rPr>
          <w:rFonts w:eastAsia="Times New Roman" w:cs="Times New Roman"/>
        </w:rPr>
        <w:t xml:space="preserve">Ability to </w:t>
      </w:r>
      <w:r w:rsidRPr="00C52CB4">
        <w:rPr>
          <w:rFonts w:ascii="Calibri" w:eastAsia="Times New Roman" w:hAnsi="Calibri" w:cs="Calibri"/>
          <w:color w:val="000000"/>
        </w:rPr>
        <w:t>facilitate meetings and participate effectively in meetings</w:t>
      </w:r>
    </w:p>
    <w:p w14:paraId="0035AAC3" w14:textId="296FABF3" w:rsidR="00E54836" w:rsidRDefault="00E54836" w:rsidP="00E54836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602A1E">
        <w:rPr>
          <w:rFonts w:eastAsia="Times New Roman" w:cs="Times New Roman"/>
        </w:rPr>
        <w:t>Knowledge of Microsoft Publisher, PowerPoint, Excel and related software tools for analysis and communication</w:t>
      </w:r>
    </w:p>
    <w:p w14:paraId="1ABEF9BF" w14:textId="349C4728" w:rsidR="00797AAD" w:rsidRDefault="00797AAD" w:rsidP="00E54836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Effective project management and organizational skills</w:t>
      </w:r>
    </w:p>
    <w:p w14:paraId="05CFFE8A" w14:textId="7C5C3A53" w:rsidR="006E2482" w:rsidRPr="00602A1E" w:rsidRDefault="006E2482" w:rsidP="00E54836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Skills and knowledge in ArcGIS and mapping</w:t>
      </w:r>
    </w:p>
    <w:p w14:paraId="25E4B044" w14:textId="77777777" w:rsidR="00E54836" w:rsidRPr="00602A1E" w:rsidRDefault="00E54836" w:rsidP="00E54836">
      <w:pPr>
        <w:ind w:left="720"/>
        <w:contextualSpacing/>
        <w:rPr>
          <w:rFonts w:eastAsia="Times New Roman" w:cs="Times New Roman"/>
          <w:color w:val="4F81BD" w:themeColor="accent1"/>
        </w:rPr>
      </w:pPr>
    </w:p>
    <w:p w14:paraId="514AE7BC" w14:textId="77777777" w:rsidR="00E54836" w:rsidRPr="00602A1E" w:rsidRDefault="00E54836" w:rsidP="00E54836">
      <w:pPr>
        <w:rPr>
          <w:rFonts w:eastAsia="Times New Roman" w:cs="Times New Roman"/>
          <w:b/>
          <w:color w:val="4F81BD" w:themeColor="accent1"/>
          <w:sz w:val="24"/>
        </w:rPr>
      </w:pPr>
      <w:r w:rsidRPr="00602A1E">
        <w:rPr>
          <w:rFonts w:eastAsia="Times New Roman" w:cs="Times New Roman"/>
          <w:b/>
          <w:color w:val="4F81BD" w:themeColor="accent1"/>
          <w:sz w:val="24"/>
        </w:rPr>
        <w:t>Responsibilities</w:t>
      </w:r>
    </w:p>
    <w:p w14:paraId="03388665" w14:textId="1A15EAC9" w:rsidR="00BA60AB" w:rsidRDefault="00112D78" w:rsidP="00E54836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Lead </w:t>
      </w:r>
      <w:r w:rsidR="00797AAD">
        <w:rPr>
          <w:rFonts w:eastAsia="Times New Roman" w:cs="Times New Roman"/>
        </w:rPr>
        <w:t xml:space="preserve">all stages of </w:t>
      </w:r>
      <w:r w:rsidR="00860951">
        <w:rPr>
          <w:rFonts w:eastAsia="Times New Roman" w:cs="Times New Roman"/>
        </w:rPr>
        <w:t>the</w:t>
      </w:r>
      <w:r>
        <w:rPr>
          <w:rFonts w:eastAsia="Times New Roman" w:cs="Times New Roman"/>
        </w:rPr>
        <w:t xml:space="preserve"> </w:t>
      </w:r>
      <w:r w:rsidR="00797AAD">
        <w:rPr>
          <w:rFonts w:eastAsia="Times New Roman" w:cs="Times New Roman"/>
        </w:rPr>
        <w:t xml:space="preserve">planning </w:t>
      </w:r>
      <w:r w:rsidR="00860951">
        <w:rPr>
          <w:rFonts w:eastAsia="Times New Roman" w:cs="Times New Roman"/>
        </w:rPr>
        <w:t>process</w:t>
      </w:r>
      <w:r w:rsidR="00797AAD">
        <w:rPr>
          <w:rFonts w:eastAsia="Times New Roman" w:cs="Times New Roman"/>
        </w:rPr>
        <w:t>, including, but not limited to, data collection, analysis</w:t>
      </w:r>
      <w:r w:rsidR="00BA60AB">
        <w:rPr>
          <w:rFonts w:eastAsia="Times New Roman" w:cs="Times New Roman"/>
        </w:rPr>
        <w:t>, synthesis, visioning, and</w:t>
      </w:r>
      <w:r w:rsidR="00797AAD">
        <w:rPr>
          <w:rFonts w:eastAsia="Times New Roman" w:cs="Times New Roman"/>
        </w:rPr>
        <w:t xml:space="preserve"> </w:t>
      </w:r>
      <w:r w:rsidR="00860951">
        <w:rPr>
          <w:rFonts w:eastAsia="Times New Roman" w:cs="Times New Roman"/>
        </w:rPr>
        <w:t>writing</w:t>
      </w:r>
      <w:r w:rsidR="00BA60AB">
        <w:rPr>
          <w:rFonts w:eastAsia="Times New Roman" w:cs="Times New Roman"/>
        </w:rPr>
        <w:t xml:space="preserve"> formal plans and studies </w:t>
      </w:r>
    </w:p>
    <w:p w14:paraId="41A90704" w14:textId="09F711B5" w:rsidR="00E54836" w:rsidRPr="00E54836" w:rsidRDefault="00C52CB4" w:rsidP="00E54836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Develop</w:t>
      </w:r>
      <w:r w:rsidR="00E54836" w:rsidRPr="00E54836">
        <w:rPr>
          <w:rFonts w:eastAsia="Times New Roman" w:cs="Times New Roman"/>
        </w:rPr>
        <w:t xml:space="preserve"> new and updated municipal and regional plans and programs</w:t>
      </w:r>
    </w:p>
    <w:p w14:paraId="0C7EF7A1" w14:textId="1678DD7B" w:rsidR="00E54836" w:rsidRPr="00E54836" w:rsidRDefault="00C52CB4" w:rsidP="00E54836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Manage</w:t>
      </w:r>
      <w:r w:rsidR="00E54836" w:rsidRPr="00E54836">
        <w:rPr>
          <w:rFonts w:eastAsia="Times New Roman" w:cs="Times New Roman"/>
        </w:rPr>
        <w:t xml:space="preserve"> the collection of transportation-related data, including</w:t>
      </w:r>
      <w:r w:rsidR="00860951">
        <w:rPr>
          <w:rFonts w:eastAsia="Times New Roman" w:cs="Times New Roman"/>
        </w:rPr>
        <w:t xml:space="preserve"> stream crossing assessments,</w:t>
      </w:r>
      <w:r w:rsidR="00E54836" w:rsidRPr="00E54836">
        <w:rPr>
          <w:rFonts w:eastAsia="Times New Roman" w:cs="Times New Roman"/>
        </w:rPr>
        <w:t xml:space="preserve"> traffic counts</w:t>
      </w:r>
      <w:r w:rsidR="00860951">
        <w:rPr>
          <w:rFonts w:eastAsia="Times New Roman" w:cs="Times New Roman"/>
        </w:rPr>
        <w:t>,</w:t>
      </w:r>
      <w:r w:rsidR="00E54836" w:rsidRPr="00E54836">
        <w:rPr>
          <w:rFonts w:eastAsia="Times New Roman" w:cs="Times New Roman"/>
        </w:rPr>
        <w:t xml:space="preserve"> and turning movement counts</w:t>
      </w:r>
      <w:r w:rsidR="00557AC6">
        <w:rPr>
          <w:rFonts w:eastAsia="Times New Roman" w:cs="Times New Roman"/>
        </w:rPr>
        <w:t xml:space="preserve"> </w:t>
      </w:r>
      <w:r w:rsidR="00E54836" w:rsidRPr="00E54836">
        <w:rPr>
          <w:rFonts w:eastAsia="Times New Roman" w:cs="Times New Roman"/>
        </w:rPr>
        <w:t>(Traffic data collection may require work outside of regular business hours.)</w:t>
      </w:r>
    </w:p>
    <w:p w14:paraId="7DEE806D" w14:textId="5C51A2FA" w:rsidR="00E54836" w:rsidRPr="00E54836" w:rsidRDefault="00C52CB4" w:rsidP="00E54836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Review</w:t>
      </w:r>
      <w:r w:rsidR="00E54836" w:rsidRPr="00E54836">
        <w:rPr>
          <w:rFonts w:eastAsia="Times New Roman" w:cs="Times New Roman"/>
        </w:rPr>
        <w:t xml:space="preserve"> development proposals, permit applications, and site plans for conformance with local ordinances and regulations</w:t>
      </w:r>
    </w:p>
    <w:p w14:paraId="41C1C47E" w14:textId="0813D8AB" w:rsidR="00E54836" w:rsidRDefault="00C52CB4" w:rsidP="00E54836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Organize, prepare, and present</w:t>
      </w:r>
      <w:r w:rsidR="00E54836" w:rsidRPr="00E54836">
        <w:rPr>
          <w:rFonts w:eastAsia="Times New Roman" w:cs="Times New Roman"/>
        </w:rPr>
        <w:t xml:space="preserve"> plans, reports, and analyses to municipal boards, commissions, and the public</w:t>
      </w:r>
    </w:p>
    <w:p w14:paraId="4D746981" w14:textId="579948B8" w:rsidR="00C52CB4" w:rsidRPr="00E54836" w:rsidRDefault="00C52CB4" w:rsidP="00E54836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Prepare </w:t>
      </w:r>
      <w:r w:rsidRPr="00C52CB4">
        <w:rPr>
          <w:rFonts w:eastAsia="Times New Roman" w:cs="Times New Roman"/>
        </w:rPr>
        <w:t>subdivision/land use development reviews, zoning analysis requests, and zoning amendments as requested by member municipalities</w:t>
      </w:r>
    </w:p>
    <w:p w14:paraId="2996FFD3" w14:textId="53653CB7" w:rsidR="00E54836" w:rsidRPr="00860951" w:rsidRDefault="00112D78" w:rsidP="00860951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Prepare</w:t>
      </w:r>
      <w:r w:rsidR="00E54836" w:rsidRPr="00E54836">
        <w:rPr>
          <w:rFonts w:eastAsia="Times New Roman" w:cs="Times New Roman"/>
        </w:rPr>
        <w:t xml:space="preserve"> grant applications in a variety of fields to implement new projects and studies</w:t>
      </w:r>
    </w:p>
    <w:sectPr w:rsidR="00E54836" w:rsidRPr="0086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64879"/>
    <w:multiLevelType w:val="hybridMultilevel"/>
    <w:tmpl w:val="D22ECD26"/>
    <w:lvl w:ilvl="0" w:tplc="4470E3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42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TMxNDM1MTIzMTJX0lEKTi0uzszPAykwrAUAOrk0/CwAAAA="/>
  </w:docVars>
  <w:rsids>
    <w:rsidRoot w:val="00183121"/>
    <w:rsid w:val="000F3992"/>
    <w:rsid w:val="00112D78"/>
    <w:rsid w:val="00145CF2"/>
    <w:rsid w:val="00183121"/>
    <w:rsid w:val="001B0E19"/>
    <w:rsid w:val="001D02BB"/>
    <w:rsid w:val="0022656F"/>
    <w:rsid w:val="002460A0"/>
    <w:rsid w:val="00264E2B"/>
    <w:rsid w:val="00360033"/>
    <w:rsid w:val="003633CE"/>
    <w:rsid w:val="00380A01"/>
    <w:rsid w:val="003A15B1"/>
    <w:rsid w:val="00431AF2"/>
    <w:rsid w:val="00492506"/>
    <w:rsid w:val="00507D85"/>
    <w:rsid w:val="00557AC6"/>
    <w:rsid w:val="005F2AE6"/>
    <w:rsid w:val="00602A1E"/>
    <w:rsid w:val="00612680"/>
    <w:rsid w:val="00625570"/>
    <w:rsid w:val="006E2482"/>
    <w:rsid w:val="00797AAD"/>
    <w:rsid w:val="00860951"/>
    <w:rsid w:val="00862B4C"/>
    <w:rsid w:val="008A191D"/>
    <w:rsid w:val="008E785C"/>
    <w:rsid w:val="009208E0"/>
    <w:rsid w:val="009C7731"/>
    <w:rsid w:val="00A22A64"/>
    <w:rsid w:val="00A80BDC"/>
    <w:rsid w:val="00BA60AB"/>
    <w:rsid w:val="00BE206A"/>
    <w:rsid w:val="00C52CB4"/>
    <w:rsid w:val="00CA0BBF"/>
    <w:rsid w:val="00CC6006"/>
    <w:rsid w:val="00D30754"/>
    <w:rsid w:val="00D5490B"/>
    <w:rsid w:val="00DB1C89"/>
    <w:rsid w:val="00E36CD4"/>
    <w:rsid w:val="00E43B89"/>
    <w:rsid w:val="00E54836"/>
    <w:rsid w:val="00F16EB2"/>
    <w:rsid w:val="00F651B9"/>
    <w:rsid w:val="00FF01E5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D721"/>
  <w15:docId w15:val="{2D5C67AF-3BA5-4EFE-A85E-A92A646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1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836"/>
    <w:pPr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7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D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7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vlsrp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4949-9309-42B9-B235-A66D73D6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Butts</dc:creator>
  <cp:lastModifiedBy>Meghan Butts</cp:lastModifiedBy>
  <cp:revision>20</cp:revision>
  <dcterms:created xsi:type="dcterms:W3CDTF">2022-11-02T14:46:00Z</dcterms:created>
  <dcterms:modified xsi:type="dcterms:W3CDTF">2023-05-08T16:40:00Z</dcterms:modified>
</cp:coreProperties>
</file>